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70" w:rsidRPr="001D0370" w:rsidRDefault="001D0370" w:rsidP="001D03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Приказ Федеральной службы по надзору в сфере образования и науки от 29 мая 2014 г. N 785</w:t>
      </w:r>
      <w:r w:rsidRPr="001D0370">
        <w:rPr>
          <w:rFonts w:ascii="Times New Roman" w:eastAsia="Times New Roman" w:hAnsi="Times New Roman" w:cs="Times New Roman"/>
          <w:sz w:val="24"/>
          <w:szCs w:val="24"/>
          <w:lang w:eastAsia="ru-RU"/>
        </w:rPr>
        <w:b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D0370" w:rsidRPr="001D0370" w:rsidRDefault="001D0370" w:rsidP="001D03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D0370">
        <w:rPr>
          <w:rFonts w:ascii="Times New Roman" w:eastAsia="Times New Roman" w:hAnsi="Times New Roman" w:cs="Times New Roman"/>
          <w:b/>
          <w:bCs/>
          <w:sz w:val="24"/>
          <w:szCs w:val="24"/>
          <w:lang w:eastAsia="ru-RU"/>
        </w:rPr>
        <w:t xml:space="preserve">С изменениями и дополнениями </w:t>
      </w:r>
      <w:proofErr w:type="gramStart"/>
      <w:r w:rsidRPr="001D0370">
        <w:rPr>
          <w:rFonts w:ascii="Times New Roman" w:eastAsia="Times New Roman" w:hAnsi="Times New Roman" w:cs="Times New Roman"/>
          <w:b/>
          <w:bCs/>
          <w:sz w:val="24"/>
          <w:szCs w:val="24"/>
          <w:lang w:eastAsia="ru-RU"/>
        </w:rPr>
        <w:t>от</w:t>
      </w:r>
      <w:proofErr w:type="gramEnd"/>
      <w:r w:rsidRPr="001D0370">
        <w:rPr>
          <w:rFonts w:ascii="Times New Roman" w:eastAsia="Times New Roman" w:hAnsi="Times New Roman" w:cs="Times New Roman"/>
          <w:b/>
          <w:bCs/>
          <w:sz w:val="24"/>
          <w:szCs w:val="24"/>
          <w:lang w:eastAsia="ru-RU"/>
        </w:rPr>
        <w:t>:</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В соответствии с </w:t>
      </w:r>
      <w:hyperlink r:id="rId4" w:anchor="/document/70413268/entry/1008" w:history="1">
        <w:r w:rsidRPr="001D0370">
          <w:rPr>
            <w:rFonts w:ascii="Times New Roman" w:eastAsia="Times New Roman" w:hAnsi="Times New Roman" w:cs="Times New Roman"/>
            <w:color w:val="0000FF"/>
            <w:sz w:val="24"/>
            <w:szCs w:val="24"/>
            <w:u w:val="single"/>
            <w:lang w:eastAsia="ru-RU"/>
          </w:rPr>
          <w:t>пунктом 8</w:t>
        </w:r>
      </w:hyperlink>
      <w:r w:rsidRPr="001D0370">
        <w:rPr>
          <w:rFonts w:ascii="Times New Roman" w:eastAsia="Times New Roman" w:hAnsi="Times New Roman" w:cs="Times New Roman"/>
          <w:sz w:val="24"/>
          <w:szCs w:val="24"/>
          <w:lang w:eastAsia="ru-RU"/>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w:t>
      </w:r>
      <w:hyperlink r:id="rId5" w:anchor="/document/70413268/entry/0" w:history="1">
        <w:r w:rsidRPr="001D0370">
          <w:rPr>
            <w:rFonts w:ascii="Times New Roman" w:eastAsia="Times New Roman" w:hAnsi="Times New Roman" w:cs="Times New Roman"/>
            <w:color w:val="0000FF"/>
            <w:sz w:val="24"/>
            <w:szCs w:val="24"/>
            <w:u w:val="single"/>
            <w:lang w:eastAsia="ru-RU"/>
          </w:rPr>
          <w:t>постановлением</w:t>
        </w:r>
      </w:hyperlink>
      <w:r w:rsidRPr="001D0370">
        <w:rPr>
          <w:rFonts w:ascii="Times New Roman" w:eastAsia="Times New Roman" w:hAnsi="Times New Roman" w:cs="Times New Roman"/>
          <w:sz w:val="24"/>
          <w:szCs w:val="24"/>
          <w:lang w:eastAsia="ru-RU"/>
        </w:rPr>
        <w:t xml:space="preserve"> Правительства Российской Федерации от 10 июля 2013 г. N 582 (Собрание законодательства Российской Федерации, 2013, N 29, ст. 3964), приказываю:</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1. Утвердить прилагаемые </w:t>
      </w:r>
      <w:hyperlink r:id="rId6" w:anchor="/document/70713570/entry/1000" w:history="1">
        <w:r w:rsidRPr="001D0370">
          <w:rPr>
            <w:rFonts w:ascii="Times New Roman" w:eastAsia="Times New Roman" w:hAnsi="Times New Roman" w:cs="Times New Roman"/>
            <w:color w:val="0000FF"/>
            <w:sz w:val="24"/>
            <w:szCs w:val="24"/>
            <w:u w:val="single"/>
            <w:lang w:eastAsia="ru-RU"/>
          </w:rPr>
          <w:t>требования</w:t>
        </w:r>
      </w:hyperlink>
      <w:r w:rsidRPr="001D0370">
        <w:rPr>
          <w:rFonts w:ascii="Times New Roman" w:eastAsia="Times New Roman" w:hAnsi="Times New Roman" w:cs="Times New Roman"/>
          <w:sz w:val="24"/>
          <w:szCs w:val="24"/>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2. </w:t>
      </w:r>
      <w:proofErr w:type="gramStart"/>
      <w:r w:rsidRPr="001D0370">
        <w:rPr>
          <w:rFonts w:ascii="Times New Roman" w:eastAsia="Times New Roman" w:hAnsi="Times New Roman" w:cs="Times New Roman"/>
          <w:sz w:val="24"/>
          <w:szCs w:val="24"/>
          <w:lang w:eastAsia="ru-RU"/>
        </w:rPr>
        <w:t>Контроль за</w:t>
      </w:r>
      <w:proofErr w:type="gramEnd"/>
      <w:r w:rsidRPr="001D0370">
        <w:rPr>
          <w:rFonts w:ascii="Times New Roman" w:eastAsia="Times New Roman" w:hAnsi="Times New Roman" w:cs="Times New Roman"/>
          <w:sz w:val="24"/>
          <w:szCs w:val="24"/>
          <w:lang w:eastAsia="ru-RU"/>
        </w:rPr>
        <w:t xml:space="preserve"> исполнением настоящего приказа возложить на заместителя руководителя А.Ю. Бисерова.</w:t>
      </w:r>
    </w:p>
    <w:tbl>
      <w:tblPr>
        <w:tblW w:w="5000" w:type="pct"/>
        <w:tblCellSpacing w:w="15" w:type="dxa"/>
        <w:tblCellMar>
          <w:top w:w="15" w:type="dxa"/>
          <w:left w:w="15" w:type="dxa"/>
          <w:bottom w:w="15" w:type="dxa"/>
          <w:right w:w="15" w:type="dxa"/>
        </w:tblCellMar>
        <w:tblLook w:val="04A0"/>
      </w:tblPr>
      <w:tblGrid>
        <w:gridCol w:w="6281"/>
        <w:gridCol w:w="3164"/>
      </w:tblGrid>
      <w:tr w:rsidR="001D0370" w:rsidRPr="001D0370" w:rsidTr="001D0370">
        <w:trPr>
          <w:tblCellSpacing w:w="15" w:type="dxa"/>
        </w:trPr>
        <w:tc>
          <w:tcPr>
            <w:tcW w:w="3300" w:type="pct"/>
            <w:vAlign w:val="bottom"/>
            <w:hideMark/>
          </w:tcPr>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Руководитель</w:t>
            </w:r>
          </w:p>
        </w:tc>
        <w:tc>
          <w:tcPr>
            <w:tcW w:w="1650" w:type="pct"/>
            <w:vAlign w:val="bottom"/>
            <w:hideMark/>
          </w:tcPr>
          <w:p w:rsidR="001D0370" w:rsidRPr="001D0370" w:rsidRDefault="001D0370" w:rsidP="001D037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С.С. Кравцов</w:t>
            </w:r>
          </w:p>
        </w:tc>
      </w:tr>
    </w:tbl>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Зарегистрировано в Минюсте РФ 4 августа 2014 г.</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Регистрационный N 33423</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Требования</w:t>
      </w:r>
      <w:r w:rsidRPr="001D0370">
        <w:rPr>
          <w:rFonts w:ascii="Times New Roman" w:eastAsia="Times New Roman" w:hAnsi="Times New Roman" w:cs="Times New Roman"/>
          <w:sz w:val="24"/>
          <w:szCs w:val="24"/>
          <w:lang w:eastAsia="ru-RU"/>
        </w:rPr>
        <w:br/>
        <w:t>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1D0370">
        <w:rPr>
          <w:rFonts w:ascii="Times New Roman" w:eastAsia="Times New Roman" w:hAnsi="Times New Roman" w:cs="Times New Roman"/>
          <w:sz w:val="24"/>
          <w:szCs w:val="24"/>
          <w:lang w:eastAsia="ru-RU"/>
        </w:rPr>
        <w:br/>
        <w:t xml:space="preserve">(утв. </w:t>
      </w:r>
      <w:hyperlink r:id="rId7" w:anchor="/document/70713570/entry/0" w:history="1">
        <w:r w:rsidRPr="001D0370">
          <w:rPr>
            <w:rFonts w:ascii="Times New Roman" w:eastAsia="Times New Roman" w:hAnsi="Times New Roman" w:cs="Times New Roman"/>
            <w:color w:val="0000FF"/>
            <w:sz w:val="24"/>
            <w:szCs w:val="24"/>
            <w:u w:val="single"/>
            <w:lang w:eastAsia="ru-RU"/>
          </w:rPr>
          <w:t>приказом</w:t>
        </w:r>
      </w:hyperlink>
      <w:r w:rsidRPr="001D0370">
        <w:rPr>
          <w:rFonts w:ascii="Times New Roman" w:eastAsia="Times New Roman" w:hAnsi="Times New Roman" w:cs="Times New Roman"/>
          <w:sz w:val="24"/>
          <w:szCs w:val="24"/>
          <w:lang w:eastAsia="ru-RU"/>
        </w:rPr>
        <w:t xml:space="preserve"> Федеральной службы по надзору в сфере образования и науки от 29 мая 2014 г. N 785)</w:t>
      </w:r>
    </w:p>
    <w:p w:rsidR="001D0370" w:rsidRPr="001D0370" w:rsidRDefault="001D0370" w:rsidP="001D037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D0370">
        <w:rPr>
          <w:rFonts w:ascii="Times New Roman" w:eastAsia="Times New Roman" w:hAnsi="Times New Roman" w:cs="Times New Roman"/>
          <w:b/>
          <w:bCs/>
          <w:sz w:val="24"/>
          <w:szCs w:val="24"/>
          <w:lang w:eastAsia="ru-RU"/>
        </w:rPr>
        <w:t xml:space="preserve">С изменениями и дополнениями </w:t>
      </w:r>
      <w:proofErr w:type="gramStart"/>
      <w:r w:rsidRPr="001D0370">
        <w:rPr>
          <w:rFonts w:ascii="Times New Roman" w:eastAsia="Times New Roman" w:hAnsi="Times New Roman" w:cs="Times New Roman"/>
          <w:b/>
          <w:bCs/>
          <w:sz w:val="24"/>
          <w:szCs w:val="24"/>
          <w:lang w:eastAsia="ru-RU"/>
        </w:rPr>
        <w:t>от</w:t>
      </w:r>
      <w:proofErr w:type="gramEnd"/>
      <w:r w:rsidRPr="001D0370">
        <w:rPr>
          <w:rFonts w:ascii="Times New Roman" w:eastAsia="Times New Roman" w:hAnsi="Times New Roman" w:cs="Times New Roman"/>
          <w:b/>
          <w:bCs/>
          <w:sz w:val="24"/>
          <w:szCs w:val="24"/>
          <w:lang w:eastAsia="ru-RU"/>
        </w:rPr>
        <w:t>:</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См. </w:t>
      </w:r>
      <w:hyperlink r:id="rId8" w:anchor="/document/70919634/entry/37" w:history="1">
        <w:r w:rsidRPr="001D0370">
          <w:rPr>
            <w:rFonts w:ascii="Times New Roman" w:eastAsia="Times New Roman" w:hAnsi="Times New Roman" w:cs="Times New Roman"/>
            <w:color w:val="0000FF"/>
            <w:sz w:val="24"/>
            <w:szCs w:val="24"/>
            <w:u w:val="single"/>
            <w:lang w:eastAsia="ru-RU"/>
          </w:rPr>
          <w:t>Методические рекомендации</w:t>
        </w:r>
      </w:hyperlink>
      <w:r w:rsidRPr="001D0370">
        <w:rPr>
          <w:rFonts w:ascii="Times New Roman" w:eastAsia="Times New Roman" w:hAnsi="Times New Roman" w:cs="Times New Roman"/>
          <w:sz w:val="24"/>
          <w:szCs w:val="24"/>
          <w:lang w:eastAsia="ru-RU"/>
        </w:rP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9" w:anchor="/document/70919634/entry/0" w:history="1">
        <w:r w:rsidRPr="001D0370">
          <w:rPr>
            <w:rFonts w:ascii="Times New Roman" w:eastAsia="Times New Roman" w:hAnsi="Times New Roman" w:cs="Times New Roman"/>
            <w:color w:val="0000FF"/>
            <w:sz w:val="24"/>
            <w:szCs w:val="24"/>
            <w:u w:val="single"/>
            <w:lang w:eastAsia="ru-RU"/>
          </w:rPr>
          <w:t>письмом</w:t>
        </w:r>
      </w:hyperlink>
      <w:r w:rsidRPr="001D0370">
        <w:rPr>
          <w:rFonts w:ascii="Times New Roman" w:eastAsia="Times New Roman" w:hAnsi="Times New Roman" w:cs="Times New Roman"/>
          <w:sz w:val="24"/>
          <w:szCs w:val="24"/>
          <w:lang w:eastAsia="ru-RU"/>
        </w:rPr>
        <w:t xml:space="preserve"> Рособрнадзора от 25 марта 2015 г. N 07-675</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w:t>
      </w:r>
      <w:r w:rsidRPr="001D0370">
        <w:rPr>
          <w:rFonts w:ascii="Times New Roman" w:eastAsia="Times New Roman" w:hAnsi="Times New Roman" w:cs="Times New Roman"/>
          <w:sz w:val="24"/>
          <w:szCs w:val="24"/>
          <w:lang w:eastAsia="ru-RU"/>
        </w:rPr>
        <w:lastRenderedPageBreak/>
        <w:t>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10" w:anchor="/document/70713570/entry/1031" w:history="1">
        <w:r w:rsidRPr="001D0370">
          <w:rPr>
            <w:rFonts w:ascii="Times New Roman" w:eastAsia="Times New Roman" w:hAnsi="Times New Roman" w:cs="Times New Roman"/>
            <w:color w:val="0000FF"/>
            <w:sz w:val="24"/>
            <w:szCs w:val="24"/>
            <w:u w:val="single"/>
            <w:lang w:eastAsia="ru-RU"/>
          </w:rPr>
          <w:t>пунктах 3.1 - 3.11</w:t>
        </w:r>
      </w:hyperlink>
      <w:r w:rsidRPr="001D0370">
        <w:rPr>
          <w:rFonts w:ascii="Times New Roman" w:eastAsia="Times New Roman" w:hAnsi="Times New Roman" w:cs="Times New Roman"/>
          <w:sz w:val="24"/>
          <w:szCs w:val="24"/>
          <w:lang w:eastAsia="ru-RU"/>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 Специальный раздел должен содержать следующие подразделы:</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3.1. Подраздел "Основные сведения".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D0370">
        <w:rPr>
          <w:rFonts w:ascii="Times New Roman" w:eastAsia="Times New Roman" w:hAnsi="Times New Roman" w:cs="Times New Roman"/>
          <w:sz w:val="24"/>
          <w:szCs w:val="24"/>
          <w:lang w:eastAsia="ru-RU"/>
        </w:rPr>
        <w:t>ии и ее</w:t>
      </w:r>
      <w:proofErr w:type="gramEnd"/>
      <w:r w:rsidRPr="001D0370">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Пункт 3.2 изменен с 2 января 2018 г. - </w:t>
      </w:r>
      <w:hyperlink r:id="rId11" w:anchor="/document/71841132/entry/1001" w:history="1">
        <w:r w:rsidRPr="001D0370">
          <w:rPr>
            <w:rFonts w:ascii="Times New Roman" w:eastAsia="Times New Roman" w:hAnsi="Times New Roman" w:cs="Times New Roman"/>
            <w:color w:val="0000FF"/>
            <w:sz w:val="24"/>
            <w:szCs w:val="24"/>
            <w:u w:val="single"/>
            <w:lang w:eastAsia="ru-RU"/>
          </w:rPr>
          <w:t>Приказ</w:t>
        </w:r>
      </w:hyperlink>
      <w:r w:rsidRPr="001D0370">
        <w:rPr>
          <w:rFonts w:ascii="Times New Roman" w:eastAsia="Times New Roman" w:hAnsi="Times New Roman" w:cs="Times New Roman"/>
          <w:sz w:val="24"/>
          <w:szCs w:val="24"/>
          <w:lang w:eastAsia="ru-RU"/>
        </w:rPr>
        <w:t xml:space="preserve"> Рособрнадзора от 27 ноября 2017 г. N 1968</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document/77661387/entry/1032" w:history="1">
        <w:r w:rsidRPr="001D0370">
          <w:rPr>
            <w:rFonts w:ascii="Times New Roman" w:eastAsia="Times New Roman" w:hAnsi="Times New Roman" w:cs="Times New Roman"/>
            <w:color w:val="0000FF"/>
            <w:sz w:val="24"/>
            <w:szCs w:val="24"/>
            <w:u w:val="single"/>
            <w:lang w:eastAsia="ru-RU"/>
          </w:rPr>
          <w:t>См. предыдущую редакцию</w:t>
        </w:r>
      </w:hyperlink>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3.2. Подраздел "Структура и органы управления образовательной организацией".</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w:t>
      </w:r>
      <w:proofErr w:type="gramStart"/>
      <w:r w:rsidRPr="001D0370">
        <w:rPr>
          <w:rFonts w:ascii="Times New Roman" w:eastAsia="Times New Roman" w:hAnsi="Times New Roman" w:cs="Times New Roman"/>
          <w:sz w:val="24"/>
          <w:szCs w:val="24"/>
          <w:lang w:eastAsia="ru-RU"/>
        </w:rPr>
        <w:t>положениях</w:t>
      </w:r>
      <w:proofErr w:type="gramEnd"/>
      <w:r w:rsidRPr="001D0370">
        <w:rPr>
          <w:rFonts w:ascii="Times New Roman" w:eastAsia="Times New Roman" w:hAnsi="Times New Roman" w:cs="Times New Roman"/>
          <w:sz w:val="24"/>
          <w:szCs w:val="24"/>
          <w:lang w:eastAsia="ru-RU"/>
        </w:rPr>
        <w:t xml:space="preserve"> о структурных </w:t>
      </w:r>
      <w:proofErr w:type="gramStart"/>
      <w:r w:rsidRPr="001D0370">
        <w:rPr>
          <w:rFonts w:ascii="Times New Roman" w:eastAsia="Times New Roman" w:hAnsi="Times New Roman" w:cs="Times New Roman"/>
          <w:sz w:val="24"/>
          <w:szCs w:val="24"/>
          <w:lang w:eastAsia="ru-RU"/>
        </w:rPr>
        <w:t>подразделениях</w:t>
      </w:r>
      <w:proofErr w:type="gramEnd"/>
      <w:r w:rsidRPr="001D0370">
        <w:rPr>
          <w:rFonts w:ascii="Times New Roman" w:eastAsia="Times New Roman" w:hAnsi="Times New Roman" w:cs="Times New Roman"/>
          <w:sz w:val="24"/>
          <w:szCs w:val="24"/>
          <w:lang w:eastAsia="ru-RU"/>
        </w:rPr>
        <w:t xml:space="preserve"> (об органах управления) с приложением копий указанных положений (при их наличии).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document/71341402/entry/1" w:history="1">
        <w:r w:rsidRPr="001D0370">
          <w:rPr>
            <w:rFonts w:ascii="Times New Roman" w:eastAsia="Times New Roman" w:hAnsi="Times New Roman" w:cs="Times New Roman"/>
            <w:color w:val="0000FF"/>
            <w:sz w:val="24"/>
            <w:szCs w:val="24"/>
            <w:u w:val="single"/>
            <w:lang w:eastAsia="ru-RU"/>
          </w:rPr>
          <w:t>Приказом</w:t>
        </w:r>
      </w:hyperlink>
      <w:r w:rsidRPr="001D0370">
        <w:rPr>
          <w:rFonts w:ascii="Times New Roman" w:eastAsia="Times New Roman" w:hAnsi="Times New Roman" w:cs="Times New Roman"/>
          <w:sz w:val="24"/>
          <w:szCs w:val="24"/>
          <w:lang w:eastAsia="ru-RU"/>
        </w:rPr>
        <w:t xml:space="preserve"> Рособрнадзора от 2 февраля 2016 г. N 134 в пункт 3.3 внесены изменения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document/57409111/entry/1033" w:history="1">
        <w:r w:rsidRPr="001D0370">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3.3. Подраздел "Документы".</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На главной странице подраздела должны быть размещены следующие документы:</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а) в виде копий:</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lastRenderedPageBreak/>
        <w:t>устав образовательной организации;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лицензия на осуществление образовательной деятельности (с приложениями);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свидетельство о государственной аккредитации (с приложениями);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локальные нормативные акты, предусмотренные </w:t>
      </w:r>
      <w:hyperlink r:id="rId15" w:anchor="/document/70291362/entry/108369" w:history="1">
        <w:r w:rsidRPr="001D0370">
          <w:rPr>
            <w:rFonts w:ascii="Times New Roman" w:eastAsia="Times New Roman" w:hAnsi="Times New Roman" w:cs="Times New Roman"/>
            <w:color w:val="0000FF"/>
            <w:sz w:val="24"/>
            <w:szCs w:val="24"/>
            <w:u w:val="single"/>
            <w:lang w:eastAsia="ru-RU"/>
          </w:rPr>
          <w:t>частью 2 статьи 30</w:t>
        </w:r>
      </w:hyperlink>
      <w:r w:rsidRPr="001D0370">
        <w:rPr>
          <w:rFonts w:ascii="Times New Roman" w:eastAsia="Times New Roman" w:hAnsi="Times New Roman" w:cs="Times New Roman"/>
          <w:sz w:val="24"/>
          <w:szCs w:val="24"/>
          <w:lang w:eastAsia="ru-RU"/>
        </w:rPr>
        <w:t xml:space="preserve"> Федерального закона "Об образовании в Российской Федерации"</w:t>
      </w:r>
      <w:hyperlink r:id="rId16" w:anchor="/document/70713570/entry/1111" w:history="1">
        <w:r w:rsidRPr="001D0370">
          <w:rPr>
            <w:rFonts w:ascii="Times New Roman" w:eastAsia="Times New Roman" w:hAnsi="Times New Roman" w:cs="Times New Roman"/>
            <w:color w:val="0000FF"/>
            <w:sz w:val="24"/>
            <w:szCs w:val="24"/>
            <w:u w:val="single"/>
            <w:lang w:eastAsia="ru-RU"/>
          </w:rPr>
          <w:t>*</w:t>
        </w:r>
      </w:hyperlink>
      <w:r w:rsidRPr="001D0370">
        <w:rPr>
          <w:rFonts w:ascii="Times New Roman" w:eastAsia="Times New Roman" w:hAnsi="Times New Roman" w:cs="Times New Roman"/>
          <w:sz w:val="24"/>
          <w:szCs w:val="24"/>
          <w:lang w:eastAsia="ru-RU"/>
        </w:rPr>
        <w:t xml:space="preserve">, правила внутреннего распорядка </w:t>
      </w:r>
      <w:proofErr w:type="gramStart"/>
      <w:r w:rsidRPr="001D0370">
        <w:rPr>
          <w:rFonts w:ascii="Times New Roman" w:eastAsia="Times New Roman" w:hAnsi="Times New Roman" w:cs="Times New Roman"/>
          <w:sz w:val="24"/>
          <w:szCs w:val="24"/>
          <w:lang w:eastAsia="ru-RU"/>
        </w:rPr>
        <w:t>обучающихся</w:t>
      </w:r>
      <w:proofErr w:type="gramEnd"/>
      <w:r w:rsidRPr="001D0370">
        <w:rPr>
          <w:rFonts w:ascii="Times New Roman" w:eastAsia="Times New Roman" w:hAnsi="Times New Roman" w:cs="Times New Roman"/>
          <w:sz w:val="24"/>
          <w:szCs w:val="24"/>
          <w:lang w:eastAsia="ru-RU"/>
        </w:rPr>
        <w:t>, правила внутреннего трудового распорядка и коллективного договора;</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б) отчет о результатах самообследования;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1D0370">
        <w:rPr>
          <w:rFonts w:ascii="Times New Roman" w:eastAsia="Times New Roman" w:hAnsi="Times New Roman" w:cs="Times New Roman"/>
          <w:sz w:val="24"/>
          <w:szCs w:val="24"/>
          <w:lang w:eastAsia="ru-RU"/>
        </w:rPr>
        <w:t>обучения</w:t>
      </w:r>
      <w:proofErr w:type="gramEnd"/>
      <w:r w:rsidRPr="001D0370">
        <w:rPr>
          <w:rFonts w:ascii="Times New Roman" w:eastAsia="Times New Roman" w:hAnsi="Times New Roman" w:cs="Times New Roman"/>
          <w:sz w:val="24"/>
          <w:szCs w:val="24"/>
          <w:lang w:eastAsia="ru-RU"/>
        </w:rPr>
        <w:t xml:space="preserve"> по каждой образовательной программе;</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1D0370">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Пункт 3.4 изменен с 2 января 2018 г. - </w:t>
      </w:r>
      <w:hyperlink r:id="rId17" w:anchor="/document/71841132/entry/1002" w:history="1">
        <w:r w:rsidRPr="001D0370">
          <w:rPr>
            <w:rFonts w:ascii="Times New Roman" w:eastAsia="Times New Roman" w:hAnsi="Times New Roman" w:cs="Times New Roman"/>
            <w:color w:val="0000FF"/>
            <w:sz w:val="24"/>
            <w:szCs w:val="24"/>
            <w:u w:val="single"/>
            <w:lang w:eastAsia="ru-RU"/>
          </w:rPr>
          <w:t>Приказ</w:t>
        </w:r>
      </w:hyperlink>
      <w:r w:rsidRPr="001D0370">
        <w:rPr>
          <w:rFonts w:ascii="Times New Roman" w:eastAsia="Times New Roman" w:hAnsi="Times New Roman" w:cs="Times New Roman"/>
          <w:sz w:val="24"/>
          <w:szCs w:val="24"/>
          <w:lang w:eastAsia="ru-RU"/>
        </w:rPr>
        <w:t xml:space="preserve"> Рособрнадзора от 27 ноября 2017 г. N 1968</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document/77661387/entry/1034" w:history="1">
        <w:r w:rsidRPr="001D0370">
          <w:rPr>
            <w:rFonts w:ascii="Times New Roman" w:eastAsia="Times New Roman" w:hAnsi="Times New Roman" w:cs="Times New Roman"/>
            <w:color w:val="0000FF"/>
            <w:sz w:val="24"/>
            <w:szCs w:val="24"/>
            <w:u w:val="single"/>
            <w:lang w:eastAsia="ru-RU"/>
          </w:rPr>
          <w:t>См. предыдущую редакцию</w:t>
        </w:r>
      </w:hyperlink>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3.4. Подраздел "Образование".</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1D0370">
        <w:rPr>
          <w:rFonts w:ascii="Times New Roman" w:eastAsia="Times New Roman" w:hAnsi="Times New Roman" w:cs="Times New Roman"/>
          <w:sz w:val="24"/>
          <w:szCs w:val="24"/>
          <w:lang w:eastAsia="ru-RU"/>
        </w:rPr>
        <w:t xml:space="preserve"> </w:t>
      </w:r>
      <w:proofErr w:type="gramStart"/>
      <w:r w:rsidRPr="001D0370">
        <w:rPr>
          <w:rFonts w:ascii="Times New Roman" w:eastAsia="Times New Roman" w:hAnsi="Times New Roman" w:cs="Times New Roman"/>
          <w:sz w:val="24"/>
          <w:szCs w:val="24"/>
          <w:lang w:eastAsia="ru-RU"/>
        </w:rPr>
        <w:t xml:space="preserve">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w:t>
      </w:r>
      <w:r w:rsidRPr="001D0370">
        <w:rPr>
          <w:rFonts w:ascii="Times New Roman" w:eastAsia="Times New Roman" w:hAnsi="Times New Roman" w:cs="Times New Roman"/>
          <w:sz w:val="24"/>
          <w:szCs w:val="24"/>
          <w:lang w:eastAsia="ru-RU"/>
        </w:rPr>
        <w:lastRenderedPageBreak/>
        <w:t>технологий, о численности</w:t>
      </w:r>
      <w:proofErr w:type="gramEnd"/>
      <w:r w:rsidRPr="001D0370">
        <w:rPr>
          <w:rFonts w:ascii="Times New Roman" w:eastAsia="Times New Roman" w:hAnsi="Times New Roman" w:cs="Times New Roman"/>
          <w:sz w:val="24"/>
          <w:szCs w:val="24"/>
          <w:lang w:eastAsia="ru-RU"/>
        </w:rPr>
        <w:t xml:space="preserve">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а) уровень образования;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Подпункт "в" изменен с 25 июня 2019 г. - </w:t>
      </w:r>
      <w:hyperlink r:id="rId19" w:anchor="/document/72267302/entry/1" w:history="1">
        <w:r w:rsidRPr="001D0370">
          <w:rPr>
            <w:rFonts w:ascii="Times New Roman" w:eastAsia="Times New Roman" w:hAnsi="Times New Roman" w:cs="Times New Roman"/>
            <w:color w:val="0000FF"/>
            <w:sz w:val="24"/>
            <w:szCs w:val="24"/>
            <w:u w:val="single"/>
            <w:lang w:eastAsia="ru-RU"/>
          </w:rPr>
          <w:t>Приказ</w:t>
        </w:r>
      </w:hyperlink>
      <w:r w:rsidRPr="001D0370">
        <w:rPr>
          <w:rFonts w:ascii="Times New Roman" w:eastAsia="Times New Roman" w:hAnsi="Times New Roman" w:cs="Times New Roman"/>
          <w:sz w:val="24"/>
          <w:szCs w:val="24"/>
          <w:lang w:eastAsia="ru-RU"/>
        </w:rPr>
        <w:t xml:space="preserve"> Рособрнадзора от 14 мая 2019 г. N 631</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document/77676579/entry/1343" w:history="1">
        <w:r w:rsidRPr="001D0370">
          <w:rPr>
            <w:rFonts w:ascii="Times New Roman" w:eastAsia="Times New Roman" w:hAnsi="Times New Roman" w:cs="Times New Roman"/>
            <w:color w:val="0000FF"/>
            <w:sz w:val="24"/>
            <w:szCs w:val="24"/>
            <w:u w:val="single"/>
            <w:lang w:eastAsia="ru-RU"/>
          </w:rPr>
          <w:t>См. предыдущую редакцию</w:t>
        </w:r>
      </w:hyperlink>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в) информацию:</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D0370">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3.5. Подраздел "Образовательные стандарты"</w:t>
      </w:r>
      <w:hyperlink r:id="rId21" w:anchor="/document/70713570/entry/2222" w:history="1">
        <w:r w:rsidRPr="001D0370">
          <w:rPr>
            <w:rFonts w:ascii="Times New Roman" w:eastAsia="Times New Roman" w:hAnsi="Times New Roman" w:cs="Times New Roman"/>
            <w:color w:val="0000FF"/>
            <w:sz w:val="24"/>
            <w:szCs w:val="24"/>
            <w:u w:val="single"/>
            <w:lang w:eastAsia="ru-RU"/>
          </w:rPr>
          <w:t>**</w:t>
        </w:r>
      </w:hyperlink>
      <w:r w:rsidRPr="001D0370">
        <w:rPr>
          <w:rFonts w:ascii="Times New Roman" w:eastAsia="Times New Roman" w:hAnsi="Times New Roman" w:cs="Times New Roman"/>
          <w:sz w:val="24"/>
          <w:szCs w:val="24"/>
          <w:lang w:eastAsia="ru-RU"/>
        </w:rPr>
        <w:t>.</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3.6. Подраздел "Руководство. Педагогический (научно-педагогический) состав".</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Главная страница подраздела должна содержать следующую информацию:</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lastRenderedPageBreak/>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Пункт 3.7 изменен с 2 января 2018 г. - </w:t>
      </w:r>
      <w:hyperlink r:id="rId22" w:anchor="/document/71841132/entry/1003" w:history="1">
        <w:r w:rsidRPr="001D0370">
          <w:rPr>
            <w:rFonts w:ascii="Times New Roman" w:eastAsia="Times New Roman" w:hAnsi="Times New Roman" w:cs="Times New Roman"/>
            <w:color w:val="0000FF"/>
            <w:sz w:val="24"/>
            <w:szCs w:val="24"/>
            <w:u w:val="single"/>
            <w:lang w:eastAsia="ru-RU"/>
          </w:rPr>
          <w:t>Приказ</w:t>
        </w:r>
      </w:hyperlink>
      <w:r w:rsidRPr="001D0370">
        <w:rPr>
          <w:rFonts w:ascii="Times New Roman" w:eastAsia="Times New Roman" w:hAnsi="Times New Roman" w:cs="Times New Roman"/>
          <w:sz w:val="24"/>
          <w:szCs w:val="24"/>
          <w:lang w:eastAsia="ru-RU"/>
        </w:rPr>
        <w:t xml:space="preserve"> Рособрнадзора от 27 ноября 2017 г. N 1968</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document/77661387/entry/1037" w:history="1">
        <w:r w:rsidRPr="001D0370">
          <w:rPr>
            <w:rFonts w:ascii="Times New Roman" w:eastAsia="Times New Roman" w:hAnsi="Times New Roman" w:cs="Times New Roman"/>
            <w:color w:val="0000FF"/>
            <w:sz w:val="24"/>
            <w:szCs w:val="24"/>
            <w:u w:val="single"/>
            <w:lang w:eastAsia="ru-RU"/>
          </w:rPr>
          <w:t>См. предыдущую редакцию</w:t>
        </w:r>
      </w:hyperlink>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3.7. Подраздел "Материально-техническое обеспечение и оснащенность образовательного процесса".</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w:t>
      </w:r>
      <w:proofErr w:type="gramEnd"/>
      <w:r w:rsidRPr="001D0370">
        <w:rPr>
          <w:rFonts w:ascii="Times New Roman" w:eastAsia="Times New Roman" w:hAnsi="Times New Roman" w:cs="Times New Roman"/>
          <w:sz w:val="24"/>
          <w:szCs w:val="24"/>
          <w:lang w:eastAsia="ru-RU"/>
        </w:rPr>
        <w:t xml:space="preserve"> </w:t>
      </w:r>
      <w:proofErr w:type="gramStart"/>
      <w:r w:rsidRPr="001D0370">
        <w:rPr>
          <w:rFonts w:ascii="Times New Roman" w:eastAsia="Times New Roman" w:hAnsi="Times New Roman" w:cs="Times New Roman"/>
          <w:sz w:val="24"/>
          <w:szCs w:val="24"/>
          <w:lang w:eastAsia="ru-RU"/>
        </w:rPr>
        <w:t>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w:t>
      </w:r>
      <w:proofErr w:type="gramEnd"/>
      <w:r w:rsidRPr="001D0370">
        <w:rPr>
          <w:rFonts w:ascii="Times New Roman" w:eastAsia="Times New Roman" w:hAnsi="Times New Roman" w:cs="Times New Roman"/>
          <w:sz w:val="24"/>
          <w:szCs w:val="24"/>
          <w:lang w:eastAsia="ru-RU"/>
        </w:rPr>
        <w:t xml:space="preserve"> </w:t>
      </w:r>
      <w:proofErr w:type="gramStart"/>
      <w:r w:rsidRPr="001D0370">
        <w:rPr>
          <w:rFonts w:ascii="Times New Roman" w:eastAsia="Times New Roman" w:hAnsi="Times New Roman" w:cs="Times New Roman"/>
          <w:sz w:val="24"/>
          <w:szCs w:val="24"/>
          <w:lang w:eastAsia="ru-RU"/>
        </w:rPr>
        <w:t>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roofErr w:type="gramEnd"/>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Пункт 3.8 изменен с 2 января 2018 г. - </w:t>
      </w:r>
      <w:hyperlink r:id="rId24" w:anchor="/document/71841132/entry/1004" w:history="1">
        <w:r w:rsidRPr="001D0370">
          <w:rPr>
            <w:rFonts w:ascii="Times New Roman" w:eastAsia="Times New Roman" w:hAnsi="Times New Roman" w:cs="Times New Roman"/>
            <w:color w:val="0000FF"/>
            <w:sz w:val="24"/>
            <w:szCs w:val="24"/>
            <w:u w:val="single"/>
            <w:lang w:eastAsia="ru-RU"/>
          </w:rPr>
          <w:t>Приказ</w:t>
        </w:r>
      </w:hyperlink>
      <w:r w:rsidRPr="001D0370">
        <w:rPr>
          <w:rFonts w:ascii="Times New Roman" w:eastAsia="Times New Roman" w:hAnsi="Times New Roman" w:cs="Times New Roman"/>
          <w:sz w:val="24"/>
          <w:szCs w:val="24"/>
          <w:lang w:eastAsia="ru-RU"/>
        </w:rPr>
        <w:t xml:space="preserve"> Рособрнадзора от 27 ноября 2017 г. N 1968</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document/77661387/entry/1038" w:history="1">
        <w:r w:rsidRPr="001D0370">
          <w:rPr>
            <w:rFonts w:ascii="Times New Roman" w:eastAsia="Times New Roman" w:hAnsi="Times New Roman" w:cs="Times New Roman"/>
            <w:color w:val="0000FF"/>
            <w:sz w:val="24"/>
            <w:szCs w:val="24"/>
            <w:u w:val="single"/>
            <w:lang w:eastAsia="ru-RU"/>
          </w:rPr>
          <w:t>См. предыдущую редакцию</w:t>
        </w:r>
      </w:hyperlink>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3.8. Подраздел "Стипендии и иные виды материальной поддержки".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roofErr w:type="gramEnd"/>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3.9. Подраздел "Платные образовательные услуги".</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lastRenderedPageBreak/>
        <w:t>Подраздел должен содержать информацию о порядке оказания платных образовательных услуг.</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3.10. Подраздел "Финансово-хозяйственная деятельность".</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3.11. Подраздел "Вакантные места для приема (перевода)".</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4. Файлы документов представляются на Сайте в форматах Portable Document Files (.pdf), Microsoft Word / Microsofr Excel (.doc, .docx, .xls, .xlsx), Open Document Files (.odt, .ods).</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б) сканирование документа должно быть выполнено с разрешением не менее 75 dpi;</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в) отсканированный текст в электронной копии документа должен быть читаемым.</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6. Информация, указанная в </w:t>
      </w:r>
      <w:hyperlink r:id="rId26" w:anchor="/document/70713570/entry/1031" w:history="1">
        <w:r w:rsidRPr="001D0370">
          <w:rPr>
            <w:rFonts w:ascii="Times New Roman" w:eastAsia="Times New Roman" w:hAnsi="Times New Roman" w:cs="Times New Roman"/>
            <w:color w:val="0000FF"/>
            <w:sz w:val="24"/>
            <w:szCs w:val="24"/>
            <w:u w:val="single"/>
            <w:lang w:eastAsia="ru-RU"/>
          </w:rPr>
          <w:t>пунктах 3.1-3.11</w:t>
        </w:r>
      </w:hyperlink>
      <w:r w:rsidRPr="001D0370">
        <w:rPr>
          <w:rFonts w:ascii="Times New Roman" w:eastAsia="Times New Roman" w:hAnsi="Times New Roman" w:cs="Times New Roman"/>
          <w:sz w:val="24"/>
          <w:szCs w:val="24"/>
          <w:lang w:eastAsia="ru-RU"/>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xml:space="preserve">7. Все страницы официального Сайта, содержащие сведения, указанные в </w:t>
      </w:r>
      <w:hyperlink r:id="rId27" w:anchor="/document/70713570/entry/1031" w:history="1">
        <w:r w:rsidRPr="001D0370">
          <w:rPr>
            <w:rFonts w:ascii="Times New Roman" w:eastAsia="Times New Roman" w:hAnsi="Times New Roman" w:cs="Times New Roman"/>
            <w:color w:val="0000FF"/>
            <w:sz w:val="24"/>
            <w:szCs w:val="24"/>
            <w:u w:val="single"/>
            <w:lang w:eastAsia="ru-RU"/>
          </w:rPr>
          <w:t>пунктах 3.1-3.11</w:t>
        </w:r>
      </w:hyperlink>
      <w:r w:rsidRPr="001D0370">
        <w:rPr>
          <w:rFonts w:ascii="Times New Roman" w:eastAsia="Times New Roman" w:hAnsi="Times New Roman" w:cs="Times New Roman"/>
          <w:sz w:val="24"/>
          <w:szCs w:val="24"/>
          <w:lang w:eastAsia="ru-RU"/>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1D0370" w:rsidRPr="001D0370" w:rsidRDefault="001D0370" w:rsidP="001D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D0370">
        <w:rPr>
          <w:rFonts w:ascii="Courier New" w:eastAsia="Times New Roman" w:hAnsi="Courier New" w:cs="Courier New"/>
          <w:sz w:val="20"/>
          <w:szCs w:val="20"/>
          <w:lang w:eastAsia="ru-RU"/>
        </w:rPr>
        <w:t>──────────────────────────────</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D0370">
        <w:rPr>
          <w:rFonts w:ascii="Times New Roman" w:eastAsia="Times New Roman" w:hAnsi="Times New Roman" w:cs="Times New Roman"/>
          <w:sz w:val="24"/>
          <w:szCs w:val="24"/>
          <w:lang w:eastAsia="ru-RU"/>
        </w:rPr>
        <w:t xml:space="preserve">* </w:t>
      </w:r>
      <w:hyperlink r:id="rId28" w:anchor="/document/70291362/entry/0" w:history="1">
        <w:r w:rsidRPr="001D0370">
          <w:rPr>
            <w:rFonts w:ascii="Times New Roman" w:eastAsia="Times New Roman" w:hAnsi="Times New Roman" w:cs="Times New Roman"/>
            <w:color w:val="0000FF"/>
            <w:sz w:val="24"/>
            <w:szCs w:val="24"/>
            <w:u w:val="single"/>
            <w:lang w:eastAsia="ru-RU"/>
          </w:rPr>
          <w:t>Федеральный закон</w:t>
        </w:r>
      </w:hyperlink>
      <w:r w:rsidRPr="001D0370">
        <w:rPr>
          <w:rFonts w:ascii="Times New Roman" w:eastAsia="Times New Roman" w:hAnsi="Times New Roman" w:cs="Times New Roman"/>
          <w:sz w:val="24"/>
          <w:szCs w:val="24"/>
          <w:lang w:eastAsia="ru-RU"/>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w:t>
      </w:r>
      <w:r w:rsidRPr="001D0370">
        <w:rPr>
          <w:rFonts w:ascii="Times New Roman" w:eastAsia="Times New Roman" w:hAnsi="Times New Roman" w:cs="Times New Roman"/>
          <w:sz w:val="24"/>
          <w:szCs w:val="24"/>
          <w:lang w:eastAsia="ru-RU"/>
        </w:rPr>
        <w:lastRenderedPageBreak/>
        <w:t>ст. 566; N 19, ст. 2289;</w:t>
      </w:r>
      <w:proofErr w:type="gramEnd"/>
      <w:r w:rsidRPr="001D0370">
        <w:rPr>
          <w:rFonts w:ascii="Times New Roman" w:eastAsia="Times New Roman" w:hAnsi="Times New Roman" w:cs="Times New Roman"/>
          <w:sz w:val="24"/>
          <w:szCs w:val="24"/>
          <w:lang w:eastAsia="ru-RU"/>
        </w:rPr>
        <w:t xml:space="preserve"> официальный интернет-портал правовой информации </w:t>
      </w:r>
      <w:hyperlink r:id="rId29" w:tgtFrame="_blank" w:history="1">
        <w:r w:rsidRPr="001D0370">
          <w:rPr>
            <w:rFonts w:ascii="Times New Roman" w:eastAsia="Times New Roman" w:hAnsi="Times New Roman" w:cs="Times New Roman"/>
            <w:color w:val="0000FF"/>
            <w:sz w:val="24"/>
            <w:szCs w:val="24"/>
            <w:u w:val="single"/>
            <w:lang w:eastAsia="ru-RU"/>
          </w:rPr>
          <w:t>http://pravo.gov.ru</w:t>
        </w:r>
      </w:hyperlink>
      <w:r w:rsidRPr="001D0370">
        <w:rPr>
          <w:rFonts w:ascii="Times New Roman" w:eastAsia="Times New Roman" w:hAnsi="Times New Roman" w:cs="Times New Roman"/>
          <w:sz w:val="24"/>
          <w:szCs w:val="24"/>
          <w:lang w:eastAsia="ru-RU"/>
        </w:rPr>
        <w:t>, 27.05.2014, N 0001201405270018).</w:t>
      </w:r>
    </w:p>
    <w:p w:rsidR="001D0370" w:rsidRPr="001D0370" w:rsidRDefault="001D0370" w:rsidP="001D0370">
      <w:pPr>
        <w:spacing w:before="100" w:beforeAutospacing="1" w:after="100" w:afterAutospacing="1" w:line="240" w:lineRule="auto"/>
        <w:rPr>
          <w:rFonts w:ascii="Times New Roman" w:eastAsia="Times New Roman" w:hAnsi="Times New Roman" w:cs="Times New Roman"/>
          <w:sz w:val="24"/>
          <w:szCs w:val="24"/>
          <w:lang w:eastAsia="ru-RU"/>
        </w:rPr>
      </w:pPr>
      <w:r w:rsidRPr="001D0370">
        <w:rPr>
          <w:rFonts w:ascii="Times New Roman" w:eastAsia="Times New Roman" w:hAnsi="Times New Roman" w:cs="Times New Roman"/>
          <w:sz w:val="24"/>
          <w:szCs w:val="24"/>
          <w:lang w:eastAsia="ru-RU"/>
        </w:rPr>
        <w: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746AAD" w:rsidRDefault="00746AAD"/>
    <w:sectPr w:rsidR="00746AAD" w:rsidSect="00746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1D0370"/>
    <w:rsid w:val="001D0370"/>
    <w:rsid w:val="00746AAD"/>
    <w:rsid w:val="00880D87"/>
    <w:rsid w:val="00F2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AD"/>
  </w:style>
  <w:style w:type="paragraph" w:styleId="4">
    <w:name w:val="heading 4"/>
    <w:basedOn w:val="a"/>
    <w:link w:val="40"/>
    <w:uiPriority w:val="9"/>
    <w:qFormat/>
    <w:rsid w:val="001D03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D0370"/>
    <w:rPr>
      <w:rFonts w:ascii="Times New Roman" w:eastAsia="Times New Roman" w:hAnsi="Times New Roman" w:cs="Times New Roman"/>
      <w:b/>
      <w:bCs/>
      <w:sz w:val="24"/>
      <w:szCs w:val="24"/>
      <w:lang w:eastAsia="ru-RU"/>
    </w:rPr>
  </w:style>
  <w:style w:type="paragraph" w:customStyle="1" w:styleId="s3">
    <w:name w:val="s_3"/>
    <w:basedOn w:val="a"/>
    <w:rsid w:val="001D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D0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D0370"/>
    <w:rPr>
      <w:color w:val="0000FF"/>
      <w:u w:val="single"/>
    </w:rPr>
  </w:style>
  <w:style w:type="paragraph" w:customStyle="1" w:styleId="s16">
    <w:name w:val="s_16"/>
    <w:basedOn w:val="a"/>
    <w:rsid w:val="001D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D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D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D0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D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D03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515729928">
      <w:bodyDiv w:val="1"/>
      <w:marLeft w:val="0"/>
      <w:marRight w:val="0"/>
      <w:marTop w:val="0"/>
      <w:marBottom w:val="0"/>
      <w:divBdr>
        <w:top w:val="none" w:sz="0" w:space="0" w:color="auto"/>
        <w:left w:val="none" w:sz="0" w:space="0" w:color="auto"/>
        <w:bottom w:val="none" w:sz="0" w:space="0" w:color="auto"/>
        <w:right w:val="none" w:sz="0" w:space="0" w:color="auto"/>
      </w:divBdr>
      <w:divsChild>
        <w:div w:id="1177185336">
          <w:marLeft w:val="0"/>
          <w:marRight w:val="0"/>
          <w:marTop w:val="0"/>
          <w:marBottom w:val="0"/>
          <w:divBdr>
            <w:top w:val="none" w:sz="0" w:space="0" w:color="auto"/>
            <w:left w:val="none" w:sz="0" w:space="0" w:color="auto"/>
            <w:bottom w:val="none" w:sz="0" w:space="0" w:color="auto"/>
            <w:right w:val="none" w:sz="0" w:space="0" w:color="auto"/>
          </w:divBdr>
        </w:div>
        <w:div w:id="1217279589">
          <w:marLeft w:val="0"/>
          <w:marRight w:val="0"/>
          <w:marTop w:val="0"/>
          <w:marBottom w:val="0"/>
          <w:divBdr>
            <w:top w:val="none" w:sz="0" w:space="0" w:color="auto"/>
            <w:left w:val="none" w:sz="0" w:space="0" w:color="auto"/>
            <w:bottom w:val="none" w:sz="0" w:space="0" w:color="auto"/>
            <w:right w:val="none" w:sz="0" w:space="0" w:color="auto"/>
          </w:divBdr>
        </w:div>
        <w:div w:id="1629819960">
          <w:marLeft w:val="0"/>
          <w:marRight w:val="0"/>
          <w:marTop w:val="0"/>
          <w:marBottom w:val="0"/>
          <w:divBdr>
            <w:top w:val="none" w:sz="0" w:space="0" w:color="auto"/>
            <w:left w:val="none" w:sz="0" w:space="0" w:color="auto"/>
            <w:bottom w:val="none" w:sz="0" w:space="0" w:color="auto"/>
            <w:right w:val="none" w:sz="0" w:space="0" w:color="auto"/>
          </w:divBdr>
        </w:div>
        <w:div w:id="670328960">
          <w:marLeft w:val="0"/>
          <w:marRight w:val="0"/>
          <w:marTop w:val="0"/>
          <w:marBottom w:val="0"/>
          <w:divBdr>
            <w:top w:val="none" w:sz="0" w:space="0" w:color="auto"/>
            <w:left w:val="none" w:sz="0" w:space="0" w:color="auto"/>
            <w:bottom w:val="none" w:sz="0" w:space="0" w:color="auto"/>
            <w:right w:val="none" w:sz="0" w:space="0" w:color="auto"/>
          </w:divBdr>
          <w:divsChild>
            <w:div w:id="805122477">
              <w:marLeft w:val="0"/>
              <w:marRight w:val="0"/>
              <w:marTop w:val="0"/>
              <w:marBottom w:val="0"/>
              <w:divBdr>
                <w:top w:val="none" w:sz="0" w:space="0" w:color="auto"/>
                <w:left w:val="none" w:sz="0" w:space="0" w:color="auto"/>
                <w:bottom w:val="none" w:sz="0" w:space="0" w:color="auto"/>
                <w:right w:val="none" w:sz="0" w:space="0" w:color="auto"/>
              </w:divBdr>
            </w:div>
            <w:div w:id="1473017935">
              <w:marLeft w:val="0"/>
              <w:marRight w:val="0"/>
              <w:marTop w:val="0"/>
              <w:marBottom w:val="0"/>
              <w:divBdr>
                <w:top w:val="none" w:sz="0" w:space="0" w:color="auto"/>
                <w:left w:val="none" w:sz="0" w:space="0" w:color="auto"/>
                <w:bottom w:val="none" w:sz="0" w:space="0" w:color="auto"/>
                <w:right w:val="none" w:sz="0" w:space="0" w:color="auto"/>
              </w:divBdr>
            </w:div>
            <w:div w:id="410086314">
              <w:marLeft w:val="0"/>
              <w:marRight w:val="0"/>
              <w:marTop w:val="0"/>
              <w:marBottom w:val="0"/>
              <w:divBdr>
                <w:top w:val="none" w:sz="0" w:space="0" w:color="auto"/>
                <w:left w:val="none" w:sz="0" w:space="0" w:color="auto"/>
                <w:bottom w:val="none" w:sz="0" w:space="0" w:color="auto"/>
                <w:right w:val="none" w:sz="0" w:space="0" w:color="auto"/>
              </w:divBdr>
            </w:div>
            <w:div w:id="213467052">
              <w:marLeft w:val="0"/>
              <w:marRight w:val="0"/>
              <w:marTop w:val="0"/>
              <w:marBottom w:val="0"/>
              <w:divBdr>
                <w:top w:val="none" w:sz="0" w:space="0" w:color="auto"/>
                <w:left w:val="none" w:sz="0" w:space="0" w:color="auto"/>
                <w:bottom w:val="none" w:sz="0" w:space="0" w:color="auto"/>
                <w:right w:val="none" w:sz="0" w:space="0" w:color="auto"/>
              </w:divBdr>
            </w:div>
            <w:div w:id="1050422957">
              <w:marLeft w:val="0"/>
              <w:marRight w:val="0"/>
              <w:marTop w:val="0"/>
              <w:marBottom w:val="0"/>
              <w:divBdr>
                <w:top w:val="none" w:sz="0" w:space="0" w:color="auto"/>
                <w:left w:val="none" w:sz="0" w:space="0" w:color="auto"/>
                <w:bottom w:val="none" w:sz="0" w:space="0" w:color="auto"/>
                <w:right w:val="none" w:sz="0" w:space="0" w:color="auto"/>
              </w:divBdr>
              <w:divsChild>
                <w:div w:id="922563590">
                  <w:marLeft w:val="0"/>
                  <w:marRight w:val="0"/>
                  <w:marTop w:val="0"/>
                  <w:marBottom w:val="0"/>
                  <w:divBdr>
                    <w:top w:val="none" w:sz="0" w:space="0" w:color="auto"/>
                    <w:left w:val="none" w:sz="0" w:space="0" w:color="auto"/>
                    <w:bottom w:val="none" w:sz="0" w:space="0" w:color="auto"/>
                    <w:right w:val="none" w:sz="0" w:space="0" w:color="auto"/>
                  </w:divBdr>
                </w:div>
                <w:div w:id="727455446">
                  <w:marLeft w:val="0"/>
                  <w:marRight w:val="0"/>
                  <w:marTop w:val="0"/>
                  <w:marBottom w:val="0"/>
                  <w:divBdr>
                    <w:top w:val="none" w:sz="0" w:space="0" w:color="auto"/>
                    <w:left w:val="none" w:sz="0" w:space="0" w:color="auto"/>
                    <w:bottom w:val="none" w:sz="0" w:space="0" w:color="auto"/>
                    <w:right w:val="none" w:sz="0" w:space="0" w:color="auto"/>
                  </w:divBdr>
                  <w:divsChild>
                    <w:div w:id="1841122561">
                      <w:marLeft w:val="0"/>
                      <w:marRight w:val="0"/>
                      <w:marTop w:val="0"/>
                      <w:marBottom w:val="0"/>
                      <w:divBdr>
                        <w:top w:val="none" w:sz="0" w:space="0" w:color="auto"/>
                        <w:left w:val="none" w:sz="0" w:space="0" w:color="auto"/>
                        <w:bottom w:val="none" w:sz="0" w:space="0" w:color="auto"/>
                        <w:right w:val="none" w:sz="0" w:space="0" w:color="auto"/>
                      </w:divBdr>
                    </w:div>
                  </w:divsChild>
                </w:div>
                <w:div w:id="1726026430">
                  <w:marLeft w:val="0"/>
                  <w:marRight w:val="0"/>
                  <w:marTop w:val="0"/>
                  <w:marBottom w:val="0"/>
                  <w:divBdr>
                    <w:top w:val="none" w:sz="0" w:space="0" w:color="auto"/>
                    <w:left w:val="none" w:sz="0" w:space="0" w:color="auto"/>
                    <w:bottom w:val="none" w:sz="0" w:space="0" w:color="auto"/>
                    <w:right w:val="none" w:sz="0" w:space="0" w:color="auto"/>
                  </w:divBdr>
                  <w:divsChild>
                    <w:div w:id="542642030">
                      <w:marLeft w:val="0"/>
                      <w:marRight w:val="0"/>
                      <w:marTop w:val="0"/>
                      <w:marBottom w:val="0"/>
                      <w:divBdr>
                        <w:top w:val="none" w:sz="0" w:space="0" w:color="auto"/>
                        <w:left w:val="none" w:sz="0" w:space="0" w:color="auto"/>
                        <w:bottom w:val="none" w:sz="0" w:space="0" w:color="auto"/>
                        <w:right w:val="none" w:sz="0" w:space="0" w:color="auto"/>
                      </w:divBdr>
                    </w:div>
                    <w:div w:id="14963984">
                      <w:marLeft w:val="0"/>
                      <w:marRight w:val="0"/>
                      <w:marTop w:val="0"/>
                      <w:marBottom w:val="0"/>
                      <w:divBdr>
                        <w:top w:val="none" w:sz="0" w:space="0" w:color="auto"/>
                        <w:left w:val="none" w:sz="0" w:space="0" w:color="auto"/>
                        <w:bottom w:val="none" w:sz="0" w:space="0" w:color="auto"/>
                        <w:right w:val="none" w:sz="0" w:space="0" w:color="auto"/>
                      </w:divBdr>
                    </w:div>
                    <w:div w:id="2046445678">
                      <w:marLeft w:val="0"/>
                      <w:marRight w:val="0"/>
                      <w:marTop w:val="0"/>
                      <w:marBottom w:val="0"/>
                      <w:divBdr>
                        <w:top w:val="none" w:sz="0" w:space="0" w:color="auto"/>
                        <w:left w:val="none" w:sz="0" w:space="0" w:color="auto"/>
                        <w:bottom w:val="none" w:sz="0" w:space="0" w:color="auto"/>
                        <w:right w:val="none" w:sz="0" w:space="0" w:color="auto"/>
                      </w:divBdr>
                    </w:div>
                    <w:div w:id="1307472092">
                      <w:marLeft w:val="0"/>
                      <w:marRight w:val="0"/>
                      <w:marTop w:val="0"/>
                      <w:marBottom w:val="0"/>
                      <w:divBdr>
                        <w:top w:val="none" w:sz="0" w:space="0" w:color="auto"/>
                        <w:left w:val="none" w:sz="0" w:space="0" w:color="auto"/>
                        <w:bottom w:val="none" w:sz="0" w:space="0" w:color="auto"/>
                        <w:right w:val="none" w:sz="0" w:space="0" w:color="auto"/>
                      </w:divBdr>
                    </w:div>
                    <w:div w:id="1137454655">
                      <w:marLeft w:val="0"/>
                      <w:marRight w:val="0"/>
                      <w:marTop w:val="0"/>
                      <w:marBottom w:val="0"/>
                      <w:divBdr>
                        <w:top w:val="none" w:sz="0" w:space="0" w:color="auto"/>
                        <w:left w:val="none" w:sz="0" w:space="0" w:color="auto"/>
                        <w:bottom w:val="none" w:sz="0" w:space="0" w:color="auto"/>
                        <w:right w:val="none" w:sz="0" w:space="0" w:color="auto"/>
                      </w:divBdr>
                    </w:div>
                    <w:div w:id="806780679">
                      <w:marLeft w:val="0"/>
                      <w:marRight w:val="0"/>
                      <w:marTop w:val="0"/>
                      <w:marBottom w:val="0"/>
                      <w:divBdr>
                        <w:top w:val="none" w:sz="0" w:space="0" w:color="auto"/>
                        <w:left w:val="none" w:sz="0" w:space="0" w:color="auto"/>
                        <w:bottom w:val="none" w:sz="0" w:space="0" w:color="auto"/>
                        <w:right w:val="none" w:sz="0" w:space="0" w:color="auto"/>
                      </w:divBdr>
                    </w:div>
                  </w:divsChild>
                </w:div>
                <w:div w:id="1180004868">
                  <w:marLeft w:val="0"/>
                  <w:marRight w:val="0"/>
                  <w:marTop w:val="0"/>
                  <w:marBottom w:val="0"/>
                  <w:divBdr>
                    <w:top w:val="none" w:sz="0" w:space="0" w:color="auto"/>
                    <w:left w:val="none" w:sz="0" w:space="0" w:color="auto"/>
                    <w:bottom w:val="none" w:sz="0" w:space="0" w:color="auto"/>
                    <w:right w:val="none" w:sz="0" w:space="0" w:color="auto"/>
                  </w:divBdr>
                  <w:divsChild>
                    <w:div w:id="59450472">
                      <w:marLeft w:val="0"/>
                      <w:marRight w:val="0"/>
                      <w:marTop w:val="0"/>
                      <w:marBottom w:val="0"/>
                      <w:divBdr>
                        <w:top w:val="none" w:sz="0" w:space="0" w:color="auto"/>
                        <w:left w:val="none" w:sz="0" w:space="0" w:color="auto"/>
                        <w:bottom w:val="none" w:sz="0" w:space="0" w:color="auto"/>
                        <w:right w:val="none" w:sz="0" w:space="0" w:color="auto"/>
                      </w:divBdr>
                    </w:div>
                    <w:div w:id="1061250579">
                      <w:marLeft w:val="0"/>
                      <w:marRight w:val="0"/>
                      <w:marTop w:val="0"/>
                      <w:marBottom w:val="0"/>
                      <w:divBdr>
                        <w:top w:val="none" w:sz="0" w:space="0" w:color="auto"/>
                        <w:left w:val="none" w:sz="0" w:space="0" w:color="auto"/>
                        <w:bottom w:val="none" w:sz="0" w:space="0" w:color="auto"/>
                        <w:right w:val="none" w:sz="0" w:space="0" w:color="auto"/>
                      </w:divBdr>
                    </w:div>
                    <w:div w:id="2052221355">
                      <w:marLeft w:val="0"/>
                      <w:marRight w:val="0"/>
                      <w:marTop w:val="0"/>
                      <w:marBottom w:val="0"/>
                      <w:divBdr>
                        <w:top w:val="none" w:sz="0" w:space="0" w:color="auto"/>
                        <w:left w:val="none" w:sz="0" w:space="0" w:color="auto"/>
                        <w:bottom w:val="none" w:sz="0" w:space="0" w:color="auto"/>
                        <w:right w:val="none" w:sz="0" w:space="0" w:color="auto"/>
                      </w:divBdr>
                    </w:div>
                    <w:div w:id="962465551">
                      <w:marLeft w:val="0"/>
                      <w:marRight w:val="0"/>
                      <w:marTop w:val="0"/>
                      <w:marBottom w:val="0"/>
                      <w:divBdr>
                        <w:top w:val="none" w:sz="0" w:space="0" w:color="auto"/>
                        <w:left w:val="none" w:sz="0" w:space="0" w:color="auto"/>
                        <w:bottom w:val="none" w:sz="0" w:space="0" w:color="auto"/>
                        <w:right w:val="none" w:sz="0" w:space="0" w:color="auto"/>
                      </w:divBdr>
                      <w:divsChild>
                        <w:div w:id="1642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451">
                  <w:marLeft w:val="0"/>
                  <w:marRight w:val="0"/>
                  <w:marTop w:val="0"/>
                  <w:marBottom w:val="0"/>
                  <w:divBdr>
                    <w:top w:val="none" w:sz="0" w:space="0" w:color="auto"/>
                    <w:left w:val="none" w:sz="0" w:space="0" w:color="auto"/>
                    <w:bottom w:val="none" w:sz="0" w:space="0" w:color="auto"/>
                    <w:right w:val="none" w:sz="0" w:space="0" w:color="auto"/>
                  </w:divBdr>
                </w:div>
                <w:div w:id="851605329">
                  <w:marLeft w:val="0"/>
                  <w:marRight w:val="0"/>
                  <w:marTop w:val="0"/>
                  <w:marBottom w:val="0"/>
                  <w:divBdr>
                    <w:top w:val="none" w:sz="0" w:space="0" w:color="auto"/>
                    <w:left w:val="none" w:sz="0" w:space="0" w:color="auto"/>
                    <w:bottom w:val="none" w:sz="0" w:space="0" w:color="auto"/>
                    <w:right w:val="none" w:sz="0" w:space="0" w:color="auto"/>
                  </w:divBdr>
                  <w:divsChild>
                    <w:div w:id="854273222">
                      <w:marLeft w:val="0"/>
                      <w:marRight w:val="0"/>
                      <w:marTop w:val="0"/>
                      <w:marBottom w:val="0"/>
                      <w:divBdr>
                        <w:top w:val="none" w:sz="0" w:space="0" w:color="auto"/>
                        <w:left w:val="none" w:sz="0" w:space="0" w:color="auto"/>
                        <w:bottom w:val="none" w:sz="0" w:space="0" w:color="auto"/>
                        <w:right w:val="none" w:sz="0" w:space="0" w:color="auto"/>
                      </w:divBdr>
                    </w:div>
                    <w:div w:id="1003433608">
                      <w:marLeft w:val="0"/>
                      <w:marRight w:val="0"/>
                      <w:marTop w:val="0"/>
                      <w:marBottom w:val="0"/>
                      <w:divBdr>
                        <w:top w:val="none" w:sz="0" w:space="0" w:color="auto"/>
                        <w:left w:val="none" w:sz="0" w:space="0" w:color="auto"/>
                        <w:bottom w:val="none" w:sz="0" w:space="0" w:color="auto"/>
                        <w:right w:val="none" w:sz="0" w:space="0" w:color="auto"/>
                      </w:divBdr>
                    </w:div>
                  </w:divsChild>
                </w:div>
                <w:div w:id="824515061">
                  <w:marLeft w:val="0"/>
                  <w:marRight w:val="0"/>
                  <w:marTop w:val="0"/>
                  <w:marBottom w:val="0"/>
                  <w:divBdr>
                    <w:top w:val="none" w:sz="0" w:space="0" w:color="auto"/>
                    <w:left w:val="none" w:sz="0" w:space="0" w:color="auto"/>
                    <w:bottom w:val="none" w:sz="0" w:space="0" w:color="auto"/>
                    <w:right w:val="none" w:sz="0" w:space="0" w:color="auto"/>
                  </w:divBdr>
                  <w:divsChild>
                    <w:div w:id="473567498">
                      <w:marLeft w:val="0"/>
                      <w:marRight w:val="0"/>
                      <w:marTop w:val="0"/>
                      <w:marBottom w:val="0"/>
                      <w:divBdr>
                        <w:top w:val="none" w:sz="0" w:space="0" w:color="auto"/>
                        <w:left w:val="none" w:sz="0" w:space="0" w:color="auto"/>
                        <w:bottom w:val="none" w:sz="0" w:space="0" w:color="auto"/>
                        <w:right w:val="none" w:sz="0" w:space="0" w:color="auto"/>
                      </w:divBdr>
                    </w:div>
                  </w:divsChild>
                </w:div>
                <w:div w:id="1955942496">
                  <w:marLeft w:val="0"/>
                  <w:marRight w:val="0"/>
                  <w:marTop w:val="0"/>
                  <w:marBottom w:val="0"/>
                  <w:divBdr>
                    <w:top w:val="none" w:sz="0" w:space="0" w:color="auto"/>
                    <w:left w:val="none" w:sz="0" w:space="0" w:color="auto"/>
                    <w:bottom w:val="none" w:sz="0" w:space="0" w:color="auto"/>
                    <w:right w:val="none" w:sz="0" w:space="0" w:color="auto"/>
                  </w:divBdr>
                  <w:divsChild>
                    <w:div w:id="1729106358">
                      <w:marLeft w:val="0"/>
                      <w:marRight w:val="0"/>
                      <w:marTop w:val="0"/>
                      <w:marBottom w:val="0"/>
                      <w:divBdr>
                        <w:top w:val="none" w:sz="0" w:space="0" w:color="auto"/>
                        <w:left w:val="none" w:sz="0" w:space="0" w:color="auto"/>
                        <w:bottom w:val="none" w:sz="0" w:space="0" w:color="auto"/>
                        <w:right w:val="none" w:sz="0" w:space="0" w:color="auto"/>
                      </w:divBdr>
                    </w:div>
                  </w:divsChild>
                </w:div>
                <w:div w:id="75323315">
                  <w:marLeft w:val="0"/>
                  <w:marRight w:val="0"/>
                  <w:marTop w:val="0"/>
                  <w:marBottom w:val="0"/>
                  <w:divBdr>
                    <w:top w:val="none" w:sz="0" w:space="0" w:color="auto"/>
                    <w:left w:val="none" w:sz="0" w:space="0" w:color="auto"/>
                    <w:bottom w:val="none" w:sz="0" w:space="0" w:color="auto"/>
                    <w:right w:val="none" w:sz="0" w:space="0" w:color="auto"/>
                  </w:divBdr>
                </w:div>
                <w:div w:id="327292180">
                  <w:marLeft w:val="0"/>
                  <w:marRight w:val="0"/>
                  <w:marTop w:val="0"/>
                  <w:marBottom w:val="0"/>
                  <w:divBdr>
                    <w:top w:val="none" w:sz="0" w:space="0" w:color="auto"/>
                    <w:left w:val="none" w:sz="0" w:space="0" w:color="auto"/>
                    <w:bottom w:val="none" w:sz="0" w:space="0" w:color="auto"/>
                    <w:right w:val="none" w:sz="0" w:space="0" w:color="auto"/>
                  </w:divBdr>
                </w:div>
                <w:div w:id="1081751341">
                  <w:marLeft w:val="0"/>
                  <w:marRight w:val="0"/>
                  <w:marTop w:val="0"/>
                  <w:marBottom w:val="0"/>
                  <w:divBdr>
                    <w:top w:val="none" w:sz="0" w:space="0" w:color="auto"/>
                    <w:left w:val="none" w:sz="0" w:space="0" w:color="auto"/>
                    <w:bottom w:val="none" w:sz="0" w:space="0" w:color="auto"/>
                    <w:right w:val="none" w:sz="0" w:space="0" w:color="auto"/>
                  </w:divBdr>
                </w:div>
              </w:divsChild>
            </w:div>
            <w:div w:id="840462725">
              <w:marLeft w:val="0"/>
              <w:marRight w:val="0"/>
              <w:marTop w:val="0"/>
              <w:marBottom w:val="0"/>
              <w:divBdr>
                <w:top w:val="none" w:sz="0" w:space="0" w:color="auto"/>
                <w:left w:val="none" w:sz="0" w:space="0" w:color="auto"/>
                <w:bottom w:val="none" w:sz="0" w:space="0" w:color="auto"/>
                <w:right w:val="none" w:sz="0" w:space="0" w:color="auto"/>
              </w:divBdr>
            </w:div>
            <w:div w:id="1829712231">
              <w:marLeft w:val="0"/>
              <w:marRight w:val="0"/>
              <w:marTop w:val="0"/>
              <w:marBottom w:val="0"/>
              <w:divBdr>
                <w:top w:val="none" w:sz="0" w:space="0" w:color="auto"/>
                <w:left w:val="none" w:sz="0" w:space="0" w:color="auto"/>
                <w:bottom w:val="none" w:sz="0" w:space="0" w:color="auto"/>
                <w:right w:val="none" w:sz="0" w:space="0" w:color="auto"/>
              </w:divBdr>
              <w:divsChild>
                <w:div w:id="331571252">
                  <w:marLeft w:val="0"/>
                  <w:marRight w:val="0"/>
                  <w:marTop w:val="0"/>
                  <w:marBottom w:val="0"/>
                  <w:divBdr>
                    <w:top w:val="none" w:sz="0" w:space="0" w:color="auto"/>
                    <w:left w:val="none" w:sz="0" w:space="0" w:color="auto"/>
                    <w:bottom w:val="none" w:sz="0" w:space="0" w:color="auto"/>
                    <w:right w:val="none" w:sz="0" w:space="0" w:color="auto"/>
                  </w:divBdr>
                </w:div>
                <w:div w:id="1284922366">
                  <w:marLeft w:val="0"/>
                  <w:marRight w:val="0"/>
                  <w:marTop w:val="0"/>
                  <w:marBottom w:val="0"/>
                  <w:divBdr>
                    <w:top w:val="none" w:sz="0" w:space="0" w:color="auto"/>
                    <w:left w:val="none" w:sz="0" w:space="0" w:color="auto"/>
                    <w:bottom w:val="none" w:sz="0" w:space="0" w:color="auto"/>
                    <w:right w:val="none" w:sz="0" w:space="0" w:color="auto"/>
                  </w:divBdr>
                </w:div>
                <w:div w:id="920599582">
                  <w:marLeft w:val="0"/>
                  <w:marRight w:val="0"/>
                  <w:marTop w:val="0"/>
                  <w:marBottom w:val="0"/>
                  <w:divBdr>
                    <w:top w:val="none" w:sz="0" w:space="0" w:color="auto"/>
                    <w:left w:val="none" w:sz="0" w:space="0" w:color="auto"/>
                    <w:bottom w:val="none" w:sz="0" w:space="0" w:color="auto"/>
                    <w:right w:val="none" w:sz="0" w:space="0" w:color="auto"/>
                  </w:divBdr>
                </w:div>
              </w:divsChild>
            </w:div>
            <w:div w:id="1558395979">
              <w:marLeft w:val="0"/>
              <w:marRight w:val="0"/>
              <w:marTop w:val="0"/>
              <w:marBottom w:val="0"/>
              <w:divBdr>
                <w:top w:val="none" w:sz="0" w:space="0" w:color="auto"/>
                <w:left w:val="none" w:sz="0" w:space="0" w:color="auto"/>
                <w:bottom w:val="none" w:sz="0" w:space="0" w:color="auto"/>
                <w:right w:val="none" w:sz="0" w:space="0" w:color="auto"/>
              </w:divBdr>
            </w:div>
            <w:div w:id="4241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dc:creator>
  <cp:lastModifiedBy>наталья васильевна</cp:lastModifiedBy>
  <cp:revision>1</cp:revision>
  <dcterms:created xsi:type="dcterms:W3CDTF">2020-01-10T02:10:00Z</dcterms:created>
  <dcterms:modified xsi:type="dcterms:W3CDTF">2020-01-10T02:11:00Z</dcterms:modified>
</cp:coreProperties>
</file>